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8A" w:rsidRDefault="00FC448A" w:rsidP="00FC448A">
      <w:pPr>
        <w:spacing w:line="360" w:lineRule="auto"/>
      </w:pPr>
      <w:r>
        <w:t xml:space="preserve">VEC: </w:t>
      </w:r>
      <w:r w:rsidRPr="00FC448A">
        <w:rPr>
          <w:b/>
          <w:u w:val="single"/>
        </w:rPr>
        <w:t xml:space="preserve">Ohlásenie stavebných úprav a udržiavacích prác podľa § 57 zákona č. 50/1976 Zb. o územnom plánovaní a stavebnom poriadku v znení neskorších predpisov </w:t>
      </w:r>
    </w:p>
    <w:p w:rsidR="00FC448A" w:rsidRDefault="00FC448A" w:rsidP="00FC448A">
      <w:pPr>
        <w:spacing w:line="360" w:lineRule="auto"/>
      </w:pPr>
    </w:p>
    <w:p w:rsidR="00FC448A" w:rsidRDefault="00FC448A" w:rsidP="00FC448A">
      <w:pPr>
        <w:spacing w:line="360" w:lineRule="auto"/>
      </w:pPr>
      <w:r>
        <w:t>1. Meno, priezvisko (názov) a adresa (sídlo) stavebníka: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FC448A" w:rsidRDefault="00FC448A" w:rsidP="00FC448A">
      <w:pPr>
        <w:spacing w:line="360" w:lineRule="auto"/>
      </w:pPr>
      <w:r>
        <w:t xml:space="preserve">2. Špecifikácia stavby, na ktorej sa majú úpravy alebo práce uskutočniť 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FC448A" w:rsidRDefault="00FC448A" w:rsidP="00FC448A">
      <w:pPr>
        <w:spacing w:line="360" w:lineRule="auto"/>
      </w:pPr>
      <w:r>
        <w:t xml:space="preserve">3. Rozsah a účel úprav a prác a ich jednoduchý technický popis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FC448A" w:rsidRDefault="00FC448A" w:rsidP="00FC448A">
      <w:pPr>
        <w:spacing w:line="360" w:lineRule="auto"/>
      </w:pPr>
      <w:r>
        <w:t xml:space="preserve">4. K stavbe má stavebník  </w:t>
      </w:r>
    </w:p>
    <w:p w:rsidR="00FC448A" w:rsidRDefault="00FC448A" w:rsidP="00FC448A">
      <w:pPr>
        <w:pStyle w:val="Odsekzoznamu"/>
        <w:numPr>
          <w:ilvl w:val="0"/>
          <w:numId w:val="1"/>
        </w:numPr>
        <w:spacing w:line="360" w:lineRule="auto"/>
      </w:pPr>
      <w:r>
        <w:t xml:space="preserve">vlastnícke právo </w:t>
      </w:r>
      <w:r>
        <w:tab/>
      </w:r>
      <w:r>
        <w:tab/>
        <w:t xml:space="preserve">...................................................................................................  </w:t>
      </w:r>
    </w:p>
    <w:p w:rsidR="00FC448A" w:rsidRDefault="00FC448A" w:rsidP="00FC448A">
      <w:pPr>
        <w:pStyle w:val="Odsekzoznamu"/>
        <w:numPr>
          <w:ilvl w:val="0"/>
          <w:numId w:val="1"/>
        </w:numPr>
        <w:spacing w:line="360" w:lineRule="auto"/>
      </w:pPr>
      <w:r>
        <w:t xml:space="preserve">iné právo (uviesť aké) </w:t>
      </w:r>
      <w:r>
        <w:tab/>
        <w:t xml:space="preserve">              ................................................................................................... </w:t>
      </w:r>
    </w:p>
    <w:p w:rsidR="00FC448A" w:rsidRDefault="00FC448A" w:rsidP="00FC448A">
      <w:pPr>
        <w:spacing w:line="360" w:lineRule="auto"/>
      </w:pPr>
    </w:p>
    <w:p w:rsidR="00FC448A" w:rsidRDefault="00FC448A" w:rsidP="00FC448A">
      <w:pPr>
        <w:spacing w:line="360" w:lineRule="auto"/>
      </w:pPr>
      <w:r>
        <w:t xml:space="preserve">V </w:t>
      </w:r>
      <w:r w:rsidR="008E233E">
        <w:t>...................., dňa ...................</w:t>
      </w:r>
      <w:bookmarkStart w:id="0" w:name="_GoBack"/>
      <w:bookmarkEnd w:id="0"/>
      <w:r w:rsidR="008E233E">
        <w:t>...</w:t>
      </w:r>
      <w:r>
        <w:t xml:space="preserve">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 </w:t>
      </w:r>
    </w:p>
    <w:p w:rsidR="00FC448A" w:rsidRDefault="00FC448A"/>
    <w:p w:rsidR="00FC448A" w:rsidRDefault="00FC448A"/>
    <w:p w:rsidR="004C3A9D" w:rsidRDefault="00FC448A">
      <w:r>
        <w:t>Prílohy: 1. List vlastníctva, doklad, ktorým sa preukazujú vlastnícke alebo iné práva k nehnuteľnosti (možno ho nahradiť čestným vyhlásením), 2. Písomná dohoda s vlastníkom stavby, ak úpravy alebo udržiavacie práce bude robiť nájomca 3. Stanovisko orgánu štátnej pamiatkovej starostlivosti, ak ide o stavebnú úpravu alebo udržiavacie práce na stavbe, ktorá je kultúrnou pamiatkou alebo ide o stavbu, ktorá sa nachádza v pamiatkovo chránenom území</w:t>
      </w:r>
    </w:p>
    <w:sectPr w:rsidR="004C3A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FE" w:rsidRDefault="005869FE" w:rsidP="00FC448A">
      <w:pPr>
        <w:spacing w:after="0" w:line="240" w:lineRule="auto"/>
      </w:pPr>
      <w:r>
        <w:separator/>
      </w:r>
    </w:p>
  </w:endnote>
  <w:endnote w:type="continuationSeparator" w:id="0">
    <w:p w:rsidR="005869FE" w:rsidRDefault="005869FE" w:rsidP="00FC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FE" w:rsidRDefault="005869FE" w:rsidP="00FC448A">
      <w:pPr>
        <w:spacing w:after="0" w:line="240" w:lineRule="auto"/>
      </w:pPr>
      <w:r>
        <w:separator/>
      </w:r>
    </w:p>
  </w:footnote>
  <w:footnote w:type="continuationSeparator" w:id="0">
    <w:p w:rsidR="005869FE" w:rsidRDefault="005869FE" w:rsidP="00FC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8A" w:rsidRDefault="00FC448A" w:rsidP="00FC448A">
    <w:pPr>
      <w:pBdr>
        <w:bottom w:val="single" w:sz="12" w:space="1" w:color="auto"/>
      </w:pBdr>
      <w:rPr>
        <w:sz w:val="32"/>
        <w:szCs w:val="32"/>
      </w:rPr>
    </w:pPr>
  </w:p>
  <w:p w:rsidR="00FC448A" w:rsidRPr="00FC448A" w:rsidRDefault="00FC448A" w:rsidP="00FC448A">
    <w:pPr>
      <w:rPr>
        <w:sz w:val="32"/>
        <w:szCs w:val="32"/>
      </w:rPr>
    </w:pPr>
    <w:r>
      <w:rPr>
        <w:b/>
        <w:sz w:val="40"/>
        <w:szCs w:val="40"/>
      </w:rPr>
      <w:t xml:space="preserve"> </w:t>
    </w:r>
  </w:p>
  <w:p w:rsidR="00FC448A" w:rsidRDefault="00FC448A" w:rsidP="00FC448A">
    <w:pPr>
      <w:spacing w:line="240" w:lineRule="auto"/>
      <w:ind w:left="1416" w:firstLine="708"/>
      <w:jc w:val="right"/>
      <w:rPr>
        <w:rFonts w:ascii="Georgia" w:hAnsi="Georgia"/>
        <w:sz w:val="24"/>
        <w:szCs w:val="24"/>
      </w:rPr>
    </w:pPr>
    <w:r>
      <w:rPr>
        <w:b/>
        <w:sz w:val="40"/>
        <w:szCs w:val="40"/>
      </w:rPr>
      <w:t xml:space="preserve">   </w:t>
    </w:r>
    <w:r>
      <w:rPr>
        <w:b/>
        <w:szCs w:val="24"/>
      </w:rPr>
      <w:t>Obec SLAVEC</w:t>
    </w:r>
    <w:r>
      <w:rPr>
        <w:szCs w:val="24"/>
      </w:rPr>
      <w:t xml:space="preserve"> </w:t>
    </w:r>
  </w:p>
  <w:p w:rsidR="00FC448A" w:rsidRDefault="00FC448A" w:rsidP="00FC448A">
    <w:pPr>
      <w:spacing w:line="240" w:lineRule="auto"/>
      <w:jc w:val="right"/>
      <w:rPr>
        <w:rFonts w:ascii="Times New Roman" w:hAnsi="Times New Roman"/>
        <w:szCs w:val="24"/>
      </w:rPr>
    </w:pPr>
    <w:r>
      <w:rPr>
        <w:szCs w:val="24"/>
      </w:rPr>
      <w:t xml:space="preserve">                             049 11 p. Plešivec, Obecný úrad Slavec č. 109</w:t>
    </w:r>
  </w:p>
  <w:p w:rsidR="00FC448A" w:rsidRDefault="00FC44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24774"/>
    <w:multiLevelType w:val="hybridMultilevel"/>
    <w:tmpl w:val="283C0C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8A"/>
    <w:rsid w:val="004C3A9D"/>
    <w:rsid w:val="005869FE"/>
    <w:rsid w:val="008E233E"/>
    <w:rsid w:val="009B12FA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02161-8858-42C0-BBD0-76C6BE89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448A"/>
  </w:style>
  <w:style w:type="paragraph" w:styleId="Pta">
    <w:name w:val="footer"/>
    <w:basedOn w:val="Normlny"/>
    <w:link w:val="PtaChar"/>
    <w:uiPriority w:val="99"/>
    <w:unhideWhenUsed/>
    <w:rsid w:val="00FC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48A"/>
  </w:style>
  <w:style w:type="paragraph" w:styleId="Odsekzoznamu">
    <w:name w:val="List Paragraph"/>
    <w:basedOn w:val="Normlny"/>
    <w:uiPriority w:val="34"/>
    <w:qFormat/>
    <w:rsid w:val="00FC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GENČIOVÁ Agnesa</cp:lastModifiedBy>
  <cp:revision>2</cp:revision>
  <dcterms:created xsi:type="dcterms:W3CDTF">2016-09-05T08:06:00Z</dcterms:created>
  <dcterms:modified xsi:type="dcterms:W3CDTF">2016-09-05T08:22:00Z</dcterms:modified>
</cp:coreProperties>
</file>