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color w:val="FF0000"/>
          <w:sz w:val="52"/>
          <w:szCs w:val="52"/>
        </w:rPr>
      </w:pP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color w:val="FF0000"/>
          <w:sz w:val="52"/>
          <w:szCs w:val="52"/>
        </w:rPr>
      </w:pPr>
      <w:r w:rsidRPr="00BF26AE">
        <w:rPr>
          <w:color w:val="FF0000"/>
          <w:sz w:val="52"/>
          <w:szCs w:val="52"/>
        </w:rPr>
        <w:t>O</w:t>
      </w:r>
      <w:r>
        <w:rPr>
          <w:color w:val="FF0000"/>
          <w:sz w:val="52"/>
          <w:szCs w:val="52"/>
        </w:rPr>
        <w:t xml:space="preserve"> Z N A M </w:t>
      </w: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sz w:val="52"/>
          <w:szCs w:val="52"/>
        </w:rPr>
      </w:pPr>
    </w:p>
    <w:p w:rsid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sz w:val="52"/>
          <w:szCs w:val="52"/>
        </w:rPr>
      </w:pPr>
      <w:r w:rsidRPr="00BF26AE">
        <w:rPr>
          <w:sz w:val="52"/>
          <w:szCs w:val="52"/>
        </w:rPr>
        <w:t>Dňom 9.11.2020 je zriadené  odberné miesto na antigénové testy </w:t>
      </w: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sz w:val="52"/>
          <w:szCs w:val="52"/>
        </w:rPr>
      </w:pPr>
      <w:bookmarkStart w:id="0" w:name="_GoBack"/>
      <w:bookmarkEnd w:id="0"/>
      <w:r w:rsidRPr="00BF26AE">
        <w:rPr>
          <w:sz w:val="52"/>
          <w:szCs w:val="52"/>
        </w:rPr>
        <w:t xml:space="preserve"> </w:t>
      </w:r>
      <w:proofErr w:type="spellStart"/>
      <w:r w:rsidRPr="00BF26AE">
        <w:rPr>
          <w:sz w:val="52"/>
          <w:szCs w:val="52"/>
        </w:rPr>
        <w:t>Covid</w:t>
      </w:r>
      <w:proofErr w:type="spellEnd"/>
      <w:r w:rsidRPr="00BF26AE">
        <w:rPr>
          <w:sz w:val="52"/>
          <w:szCs w:val="52"/>
        </w:rPr>
        <w:t xml:space="preserve"> – 19 na adrese:</w:t>
      </w:r>
    </w:p>
    <w:p w:rsid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rStyle w:val="Siln"/>
          <w:color w:val="212529"/>
          <w:sz w:val="52"/>
          <w:szCs w:val="52"/>
        </w:rPr>
      </w:pP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color w:val="212529"/>
          <w:sz w:val="52"/>
          <w:szCs w:val="52"/>
        </w:rPr>
      </w:pPr>
      <w:r w:rsidRPr="00BF26AE">
        <w:rPr>
          <w:rStyle w:val="Siln"/>
          <w:color w:val="212529"/>
          <w:sz w:val="52"/>
          <w:szCs w:val="52"/>
        </w:rPr>
        <w:t>Slovenský Červený kríž</w:t>
      </w:r>
      <w:r w:rsidRPr="00BF26AE">
        <w:rPr>
          <w:b/>
          <w:bCs/>
          <w:color w:val="212529"/>
          <w:sz w:val="52"/>
          <w:szCs w:val="52"/>
        </w:rPr>
        <w:br/>
      </w:r>
      <w:r w:rsidRPr="00BF26AE">
        <w:rPr>
          <w:rStyle w:val="Siln"/>
          <w:color w:val="212529"/>
          <w:sz w:val="52"/>
          <w:szCs w:val="52"/>
        </w:rPr>
        <w:t>územný spolok Rožňava</w:t>
      </w:r>
      <w:r w:rsidRPr="00BF26AE">
        <w:rPr>
          <w:b/>
          <w:bCs/>
          <w:color w:val="212529"/>
          <w:sz w:val="52"/>
          <w:szCs w:val="52"/>
        </w:rPr>
        <w:br/>
      </w:r>
      <w:r w:rsidRPr="00BF26AE">
        <w:rPr>
          <w:color w:val="212529"/>
          <w:sz w:val="52"/>
          <w:szCs w:val="52"/>
        </w:rPr>
        <w:t>Pionierov 8</w:t>
      </w:r>
      <w:r w:rsidRPr="00BF26AE">
        <w:rPr>
          <w:color w:val="212529"/>
          <w:sz w:val="52"/>
          <w:szCs w:val="52"/>
        </w:rPr>
        <w:br/>
        <w:t>048 01 Rožňava</w:t>
      </w: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color w:val="212529"/>
          <w:sz w:val="52"/>
          <w:szCs w:val="52"/>
        </w:rPr>
      </w:pP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jc w:val="center"/>
        <w:rPr>
          <w:color w:val="212529"/>
          <w:sz w:val="52"/>
          <w:szCs w:val="52"/>
        </w:rPr>
      </w:pPr>
      <w:r w:rsidRPr="00BF26AE">
        <w:rPr>
          <w:color w:val="212529"/>
          <w:sz w:val="52"/>
          <w:szCs w:val="52"/>
        </w:rPr>
        <w:t xml:space="preserve">V čase od 8.00 – </w:t>
      </w:r>
      <w:r w:rsidRPr="00BF26AE">
        <w:rPr>
          <w:b/>
          <w:bCs/>
          <w:color w:val="FF0000"/>
          <w:sz w:val="52"/>
          <w:szCs w:val="52"/>
        </w:rPr>
        <w:t>15.00</w:t>
      </w:r>
      <w:r w:rsidRPr="00BF26AE">
        <w:rPr>
          <w:color w:val="FF0000"/>
          <w:sz w:val="52"/>
          <w:szCs w:val="52"/>
        </w:rPr>
        <w:t xml:space="preserve"> </w:t>
      </w:r>
      <w:r w:rsidRPr="00BF26AE">
        <w:rPr>
          <w:color w:val="212529"/>
          <w:sz w:val="52"/>
          <w:szCs w:val="52"/>
        </w:rPr>
        <w:t>hod.</w:t>
      </w:r>
    </w:p>
    <w:p w:rsid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color w:val="212529"/>
          <w:sz w:val="52"/>
          <w:szCs w:val="52"/>
        </w:rPr>
      </w:pP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rFonts w:ascii="Inter" w:hAnsi="Inter"/>
          <w:color w:val="212529"/>
          <w:sz w:val="52"/>
          <w:szCs w:val="52"/>
        </w:rPr>
      </w:pPr>
      <w:r w:rsidRPr="00BF26AE">
        <w:rPr>
          <w:color w:val="212529"/>
          <w:sz w:val="52"/>
          <w:szCs w:val="52"/>
        </w:rPr>
        <w:t xml:space="preserve">Bližšie informácie na </w:t>
      </w:r>
      <w:proofErr w:type="spellStart"/>
      <w:r w:rsidRPr="00BF26AE">
        <w:rPr>
          <w:color w:val="212529"/>
          <w:sz w:val="52"/>
          <w:szCs w:val="52"/>
        </w:rPr>
        <w:t>tel</w:t>
      </w:r>
      <w:proofErr w:type="spellEnd"/>
      <w:r w:rsidRPr="00BF26AE">
        <w:rPr>
          <w:color w:val="212529"/>
          <w:sz w:val="52"/>
          <w:szCs w:val="52"/>
        </w:rPr>
        <w:t xml:space="preserve"> : </w:t>
      </w:r>
      <w:r w:rsidRPr="00BF26AE">
        <w:rPr>
          <w:rFonts w:ascii="Inter" w:hAnsi="Inter"/>
          <w:color w:val="212529"/>
          <w:sz w:val="52"/>
          <w:szCs w:val="52"/>
        </w:rPr>
        <w:t xml:space="preserve">0903 993 338 </w:t>
      </w: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color w:val="212529"/>
          <w:sz w:val="52"/>
          <w:szCs w:val="52"/>
        </w:rPr>
      </w:pPr>
      <w:r w:rsidRPr="00BF26AE">
        <w:rPr>
          <w:rFonts w:ascii="Inter" w:hAnsi="Inter"/>
          <w:color w:val="212529"/>
          <w:sz w:val="52"/>
          <w:szCs w:val="52"/>
        </w:rPr>
        <w:t>                                     </w:t>
      </w:r>
      <w:r>
        <w:rPr>
          <w:rFonts w:ascii="Inter" w:hAnsi="Inter"/>
          <w:color w:val="212529"/>
          <w:sz w:val="52"/>
          <w:szCs w:val="52"/>
        </w:rPr>
        <w:t xml:space="preserve">    </w:t>
      </w:r>
      <w:r w:rsidRPr="00BF26AE">
        <w:rPr>
          <w:rFonts w:ascii="Inter" w:hAnsi="Inter"/>
          <w:color w:val="212529"/>
          <w:sz w:val="52"/>
          <w:szCs w:val="52"/>
        </w:rPr>
        <w:t> 058/ 732 13 60</w:t>
      </w:r>
    </w:p>
    <w:p w:rsidR="00BF26AE" w:rsidRPr="00BF26AE" w:rsidRDefault="00BF26AE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color w:val="212529"/>
          <w:sz w:val="52"/>
          <w:szCs w:val="52"/>
        </w:rPr>
      </w:pPr>
    </w:p>
    <w:p w:rsidR="00D47AC8" w:rsidRPr="00BF26AE" w:rsidRDefault="00D47AC8" w:rsidP="00BF26AE">
      <w:pPr>
        <w:pBdr>
          <w:top w:val="single" w:sz="24" w:space="1" w:color="74B5E4" w:themeColor="accent2" w:themeTint="99"/>
          <w:left w:val="single" w:sz="24" w:space="4" w:color="74B5E4" w:themeColor="accent2" w:themeTint="99"/>
          <w:bottom w:val="single" w:sz="24" w:space="1" w:color="74B5E4" w:themeColor="accent2" w:themeTint="99"/>
          <w:right w:val="single" w:sz="24" w:space="4" w:color="74B5E4" w:themeColor="accent2" w:themeTint="99"/>
        </w:pBdr>
        <w:rPr>
          <w:sz w:val="52"/>
          <w:szCs w:val="52"/>
        </w:rPr>
      </w:pPr>
    </w:p>
    <w:sectPr w:rsidR="00D47AC8" w:rsidRPr="00BF26AE" w:rsidSect="00BF2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0"/>
    <w:family w:val="auto"/>
    <w:pitch w:val="default"/>
  </w:font>
  <w:font w:name="Tw Cen MT Condense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AE"/>
    <w:rsid w:val="00BF26AE"/>
    <w:rsid w:val="00D4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E8E88-913E-4B28-BC88-893CEBE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26AE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BF26A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6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ál">
  <a:themeElements>
    <a:clrScheme name="Integrá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á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á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A7F45-EFF2-4579-B95F-13F0E288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Timea</dc:creator>
  <cp:keywords/>
  <dc:description/>
  <cp:lastModifiedBy>AMBRUŠOVÁ Timea</cp:lastModifiedBy>
  <cp:revision>1</cp:revision>
  <cp:lastPrinted>2020-11-09T10:29:00Z</cp:lastPrinted>
  <dcterms:created xsi:type="dcterms:W3CDTF">2020-11-09T10:23:00Z</dcterms:created>
  <dcterms:modified xsi:type="dcterms:W3CDTF">2020-11-09T10:30:00Z</dcterms:modified>
</cp:coreProperties>
</file>