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8F" w:rsidRPr="002C018F" w:rsidRDefault="002C018F" w:rsidP="002C0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b/>
          <w:bCs/>
          <w:sz w:val="52"/>
          <w:szCs w:val="24"/>
          <w:lang w:eastAsia="sk-SK"/>
        </w:rPr>
        <w:t>O B E C  S L A V E C</w:t>
      </w:r>
    </w:p>
    <w:p w:rsidR="002C018F" w:rsidRPr="002C018F" w:rsidRDefault="002C018F" w:rsidP="002C0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______________________________________________________________</w:t>
      </w:r>
    </w:p>
    <w:p w:rsidR="002C018F" w:rsidRPr="002C018F" w:rsidRDefault="002C018F" w:rsidP="002C0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:rsidR="002C018F" w:rsidRPr="002C018F" w:rsidRDefault="002C018F" w:rsidP="002C018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eastAsia="sk-SK"/>
        </w:rPr>
      </w:pPr>
      <w:r w:rsidRPr="002C018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Všeobecne  záväzné   nariadenie  </w:t>
      </w:r>
    </w:p>
    <w:p w:rsidR="002C018F" w:rsidRPr="002C018F" w:rsidRDefault="002C018F" w:rsidP="002C0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eastAsia="sk-SK"/>
        </w:rPr>
      </w:pPr>
    </w:p>
    <w:p w:rsidR="002C018F" w:rsidRPr="002C018F" w:rsidRDefault="002C018F" w:rsidP="002C0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  <w:t>č. 0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  <w:t>2</w:t>
      </w:r>
      <w:r w:rsidRPr="002C018F"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  <w:t>/20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  <w:t>20</w:t>
      </w:r>
    </w:p>
    <w:p w:rsidR="002C018F" w:rsidRPr="002C018F" w:rsidRDefault="002C018F" w:rsidP="002C018F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b/>
          <w:iCs/>
          <w:spacing w:val="34"/>
          <w:sz w:val="28"/>
          <w:szCs w:val="28"/>
          <w:lang w:eastAsia="sk-SK"/>
        </w:rPr>
        <w:t>o</w:t>
      </w:r>
      <w:r>
        <w:rPr>
          <w:rFonts w:ascii="Times New Roman" w:eastAsia="Times New Roman" w:hAnsi="Times New Roman" w:cs="Times New Roman"/>
          <w:b/>
          <w:iCs/>
          <w:spacing w:val="34"/>
          <w:sz w:val="28"/>
          <w:szCs w:val="28"/>
          <w:lang w:eastAsia="sk-SK"/>
        </w:rPr>
        <w:t> </w:t>
      </w:r>
      <w:r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sk-SK"/>
        </w:rPr>
        <w:t xml:space="preserve">určení pravidiel času predaja v obchode a času prevádzky služieb na území obce Slavec </w:t>
      </w:r>
      <w:r w:rsidRPr="002C018F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sk-SK"/>
        </w:rPr>
        <w:t xml:space="preserve">  </w:t>
      </w:r>
    </w:p>
    <w:p w:rsidR="002C018F" w:rsidRPr="002C018F" w:rsidRDefault="002C018F" w:rsidP="002C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val="cs-CZ" w:eastAsia="sk-SK"/>
        </w:rPr>
      </w:pP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C018F" w:rsidRPr="002C018F" w:rsidRDefault="002C018F" w:rsidP="002C018F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Návrh VZN:    -     vyvesený na úradnej tabuli obce  dňa :   04.0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8</w:t>
      </w: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.20</w:t>
      </w:r>
      <w:bookmarkStart w:id="0" w:name="_Hlk492560253"/>
      <w:r w:rsidR="009551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20</w:t>
      </w:r>
    </w:p>
    <w:bookmarkEnd w:id="0"/>
    <w:p w:rsidR="002C018F" w:rsidRPr="002C018F" w:rsidRDefault="002C018F" w:rsidP="002C018F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   -     zverejnený na webovom sídle obce  dňa :   04.0</w:t>
      </w:r>
      <w:r w:rsidR="009551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8</w:t>
      </w: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  <w:r w:rsidR="009551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2020</w:t>
      </w: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     </w:t>
      </w: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Lehota na predloženie pripomienok k návrhu VZN do(včítane): 19.0</w:t>
      </w:r>
      <w:r w:rsidR="009551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8</w:t>
      </w: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.20</w:t>
      </w:r>
      <w:r w:rsidR="009551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20</w:t>
      </w: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Doručené pripomienky (počet) : </w:t>
      </w:r>
      <w:r w:rsidR="005D481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1</w:t>
      </w: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Vyhodnotenie pripomienok k návrhu VZN uskutočnené dňa </w:t>
      </w:r>
      <w:r w:rsidR="005D481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23.09.2020</w:t>
      </w: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Vyhodnotenie pripomienok k návrhu VZN doručené poslancom dňa </w:t>
      </w:r>
      <w:r w:rsidR="005D481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: - </w:t>
      </w:r>
    </w:p>
    <w:p w:rsidR="005D481B" w:rsidRPr="002C018F" w:rsidRDefault="005D481B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C018F" w:rsidRPr="002C018F" w:rsidRDefault="005D481B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Na </w:t>
      </w:r>
      <w:r w:rsidR="002C018F"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VZN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obce Slavec č. 2/2020 sa </w:t>
      </w:r>
      <w:r w:rsidR="002C018F"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Obecn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é </w:t>
      </w:r>
      <w:r w:rsidR="002C018F"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zastupiteľstvo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uznieslo </w:t>
      </w:r>
      <w:r w:rsidR="002C018F"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 Slavci , </w:t>
      </w:r>
      <w:r w:rsidR="002C018F"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dňa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: 23.9.2020 uznesením č. 86/2020.  </w:t>
      </w: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C018F" w:rsidRPr="002C018F" w:rsidRDefault="002C018F" w:rsidP="002C018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VZN  vyvesené na úradnej tabuli obce  dňa : </w:t>
      </w:r>
      <w:r w:rsidR="005D481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24.9.2020 </w:t>
      </w: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2C018F" w:rsidRPr="002C018F" w:rsidRDefault="002C018F" w:rsidP="002C018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1" w:name="_Hlk492560630"/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VZN zvesené z úradnej tabule obce  dňa : </w:t>
      </w:r>
      <w:r w:rsidR="005D481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09.10.2020 </w:t>
      </w: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2C018F" w:rsidRPr="002C018F" w:rsidRDefault="002C018F" w:rsidP="002C018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VZN zverejnené na elektronickej úradnej tabuli obce:  od </w:t>
      </w:r>
      <w:r w:rsidR="005D481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24.9.2020 </w:t>
      </w:r>
      <w:bookmarkEnd w:id="1"/>
    </w:p>
    <w:p w:rsidR="002C018F" w:rsidRPr="002C018F" w:rsidRDefault="002C018F" w:rsidP="002C018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VZN zverejnené na webovom sídle obce dňa : </w:t>
      </w:r>
      <w:r w:rsidR="005D481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24.9.2020 </w:t>
      </w:r>
      <w:r w:rsidRPr="002C018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2C018F" w:rsidRPr="002C018F" w:rsidRDefault="002C018F" w:rsidP="002C0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C018F" w:rsidRPr="002C018F" w:rsidRDefault="002C018F" w:rsidP="002C0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 xml:space="preserve">VZN nadobúda účinnosť dňom </w:t>
      </w:r>
      <w:r w:rsidR="005D48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09.10.2020</w:t>
      </w:r>
    </w:p>
    <w:p w:rsidR="002C018F" w:rsidRPr="002C018F" w:rsidRDefault="002C018F" w:rsidP="002C0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018F" w:rsidRPr="002C018F" w:rsidRDefault="002C018F" w:rsidP="002C0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úradná pečiatka </w:t>
      </w:r>
    </w:p>
    <w:p w:rsidR="002C018F" w:rsidRPr="002C018F" w:rsidRDefault="002C018F" w:rsidP="002C0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erbom obce </w:t>
      </w:r>
    </w:p>
    <w:p w:rsidR="002C018F" w:rsidRPr="002C018F" w:rsidRDefault="002C018F" w:rsidP="002C018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2C018F" w:rsidRPr="002C018F" w:rsidRDefault="002C018F" w:rsidP="002C018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Gejza </w:t>
      </w:r>
      <w:proofErr w:type="spellStart"/>
      <w:r w:rsidRPr="002C018F">
        <w:rPr>
          <w:rFonts w:ascii="Times New Roman" w:eastAsia="Times New Roman" w:hAnsi="Times New Roman" w:cs="Times New Roman"/>
          <w:sz w:val="24"/>
          <w:szCs w:val="24"/>
          <w:lang w:eastAsia="sk-SK"/>
        </w:rPr>
        <w:t>Ambrúš</w:t>
      </w:r>
      <w:proofErr w:type="spellEnd"/>
    </w:p>
    <w:p w:rsidR="002C018F" w:rsidRDefault="002C018F" w:rsidP="002C018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01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starosta obce </w:t>
      </w:r>
    </w:p>
    <w:p w:rsidR="00955176" w:rsidRPr="002C018F" w:rsidRDefault="00955176" w:rsidP="002C018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018F" w:rsidRDefault="002C018F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color w:val="008000"/>
          <w:sz w:val="20"/>
          <w:szCs w:val="20"/>
          <w:lang w:eastAsia="sk-SK"/>
        </w:rPr>
      </w:pPr>
    </w:p>
    <w:p w:rsidR="005D481B" w:rsidRDefault="005D481B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color w:val="008000"/>
          <w:sz w:val="20"/>
          <w:szCs w:val="20"/>
          <w:lang w:eastAsia="sk-SK"/>
        </w:rPr>
      </w:pPr>
    </w:p>
    <w:p w:rsidR="002C018F" w:rsidRDefault="002C018F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color w:val="008000"/>
          <w:sz w:val="20"/>
          <w:szCs w:val="20"/>
          <w:lang w:eastAsia="sk-SK"/>
        </w:rPr>
      </w:pP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08000"/>
          <w:sz w:val="20"/>
          <w:szCs w:val="20"/>
          <w:lang w:eastAsia="sk-SK"/>
        </w:rPr>
        <w:lastRenderedPageBreak/>
        <w:t>Všeobecne záväzné nariadenie</w:t>
      </w:r>
      <w:r w:rsidRPr="00285F46">
        <w:rPr>
          <w:rFonts w:ascii="Arial" w:eastAsia="Times New Roman" w:hAnsi="Arial" w:cs="Arial"/>
          <w:b/>
          <w:bCs/>
          <w:color w:val="008000"/>
          <w:sz w:val="20"/>
          <w:szCs w:val="20"/>
          <w:lang w:eastAsia="sk-SK"/>
        </w:rPr>
        <w:t xml:space="preserve"> o určení pravidiel prevádzkového času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Obec</w:t>
      </w: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Slavec</w:t>
      </w: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na základe samostatnej pôsobnosti podľa </w:t>
      </w:r>
      <w:hyperlink r:id="rId5" w:tgtFrame="_blank" w:history="1">
        <w:r w:rsidRPr="00285F46">
          <w:rPr>
            <w:rFonts w:ascii="Arial" w:eastAsia="Times New Roman" w:hAnsi="Arial" w:cs="Arial"/>
            <w:color w:val="196D03"/>
            <w:sz w:val="20"/>
            <w:szCs w:val="20"/>
            <w:lang w:eastAsia="sk-SK"/>
          </w:rPr>
          <w:t>článku 68 Ústavy Slovenskej republiky</w:t>
        </w:r>
      </w:hyperlink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a podľa </w:t>
      </w:r>
      <w:hyperlink r:id="rId6" w:tgtFrame="_blank" w:history="1">
        <w:r w:rsidRPr="00285F46">
          <w:rPr>
            <w:rFonts w:ascii="Arial" w:eastAsia="Times New Roman" w:hAnsi="Arial" w:cs="Arial"/>
            <w:color w:val="196D03"/>
            <w:sz w:val="20"/>
            <w:szCs w:val="20"/>
            <w:lang w:eastAsia="sk-SK"/>
          </w:rPr>
          <w:t>§ 6 ods. 1</w:t>
        </w:r>
      </w:hyperlink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, </w:t>
      </w:r>
      <w:hyperlink r:id="rId7" w:tgtFrame="_blank" w:history="1">
        <w:r w:rsidRPr="00285F46">
          <w:rPr>
            <w:rFonts w:ascii="Arial" w:eastAsia="Times New Roman" w:hAnsi="Arial" w:cs="Arial"/>
            <w:color w:val="196D03"/>
            <w:sz w:val="20"/>
            <w:szCs w:val="20"/>
            <w:lang w:eastAsia="sk-SK"/>
          </w:rPr>
          <w:t>§ 4 ods. 5 písm. a) bod 3</w:t>
        </w:r>
      </w:hyperlink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a </w:t>
      </w:r>
      <w:hyperlink r:id="rId8" w:tgtFrame="_blank" w:history="1">
        <w:r w:rsidRPr="00285F46">
          <w:rPr>
            <w:rFonts w:ascii="Arial" w:eastAsia="Times New Roman" w:hAnsi="Arial" w:cs="Arial"/>
            <w:color w:val="196D03"/>
            <w:sz w:val="20"/>
            <w:szCs w:val="20"/>
            <w:lang w:eastAsia="sk-SK"/>
          </w:rPr>
          <w:t>§ 11 ods. 4 písm. g) zákona č. 369/1990 Zb.</w:t>
        </w:r>
      </w:hyperlink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o obecnom zriadení v znení neskorších predpisov v y d á v a toto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všeobecne záväzné nariadenie</w:t>
      </w: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br/>
        <w:t xml:space="preserve">č. </w:t>
      </w:r>
      <w:r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2/2020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o určení pravidiel času predaja v obchode a času prevádzky služieb na území obce</w:t>
      </w:r>
      <w:r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 xml:space="preserve"> Slavec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Článok 1</w:t>
      </w: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br/>
        <w:t>Vymedzenie základných pojmov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Pre účely tohto všeobecne záväzného nariadenia (ďalej len „VZN“) sa rozumie</w:t>
      </w: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:</w:t>
      </w:r>
    </w:p>
    <w:p w:rsidR="00285F46" w:rsidRPr="00285F46" w:rsidRDefault="00285F46" w:rsidP="00285F4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Čas predaja v obchode a čas prevádzky služieb (ďalej len ,,prevádzkový čas“) je časovo ohraničená časť dňa, počas ktorej je prevádzkareň v rámci výkonu podnikateľskej činnosti sprístupnená spotrebiteľom, t. j. v prevádzkarni sa v prospech spotrebiteľov vykonáva predaj tovaru alebo sú poskytované služby, v ktorej sa prevádzkuje živnosť; nie je ním priestor súvisiaci s prevádzkovaním živnosti ani technické a technologické zariadenie určené na prevádzkovanie živnosti alebo súvisiace s prevádzkovaním živnosti.</w:t>
      </w:r>
    </w:p>
    <w:p w:rsidR="00285F46" w:rsidRPr="00285F46" w:rsidRDefault="00285F46" w:rsidP="00285F4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Nočný pokoj je čas od 22.00 hod. do 06.00 hod. Ide o časový úsek dňa vyhradený pre zabezpečenie zdravého a nerušeného nočného pokoja a odpočinku obyvateľov obce, a to najmä na ochranu pred obťažovaním obyvateľov hlukom, hlasným alebo hlasovým zvukovým prejavom, svetlom, vibráciami a pod. nad mieru primeranú pomerom.</w:t>
      </w:r>
    </w:p>
    <w:p w:rsidR="00285F46" w:rsidRPr="00285F46" w:rsidRDefault="00285F46" w:rsidP="00285F4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Hudobná produkcia je hudba určená na tanečnú zábavu, diskotéku, reprodukovaná technickým zariadením, živá hudba na počúvanie alebo koncertné vystúpenie, spev a pod.</w:t>
      </w:r>
    </w:p>
    <w:p w:rsidR="00285F46" w:rsidRPr="00285F46" w:rsidRDefault="00285F46" w:rsidP="00285F4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Akustická hudba je hudba, ktorá používa hudobné nástroje, ktoré hrajú bez použitia zvukovej techniky, elektrických a elektronických nástrojov.</w:t>
      </w:r>
    </w:p>
    <w:p w:rsidR="00285F46" w:rsidRPr="00285F46" w:rsidRDefault="00285F46" w:rsidP="00285F4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proofErr w:type="spellStart"/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Prísluchová</w:t>
      </w:r>
      <w:proofErr w:type="spellEnd"/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hudba je hudba určená na počúvanie, reprodukovaná technickým zariadením alebo akustickými prístrojmi.</w:t>
      </w:r>
    </w:p>
    <w:p w:rsidR="00285F46" w:rsidRPr="00285F46" w:rsidRDefault="00285F46" w:rsidP="00285F4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Uzavretá spoločnosť je skupina osôb, ktorá sa oprávnene zdržuje v prevádzke, a to na základe pozvania, povolenia alebo so súhlasom oprávnenej osoby (podnikateľ, prevádzkovateľ, poverená osoba), pričom nejde o verejne prístupnú akciu alebo verejne prístupné poskytovanie služieb v prevádzke.</w:t>
      </w:r>
    </w:p>
    <w:p w:rsidR="00285F46" w:rsidRPr="00285F46" w:rsidRDefault="00285F46" w:rsidP="00285F4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Prevádzkovateľ prevádzky je podnikateľ, ktorý v prevádzkarni vykonáva podnikateľskú činnosť predajom tovaru alebo poskytovaním služieb.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Článok 2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Určenie času predaja v obchode a času prevádzky služieb</w:t>
      </w:r>
    </w:p>
    <w:p w:rsidR="00285F46" w:rsidRPr="00285F46" w:rsidRDefault="00285F46" w:rsidP="00285F4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Všeobecný prevádzkový čas prevádzkarní obchodu a prevádzkarní služieb sa na území obce určuje v dňoch pondelok až nedeľa v časovom rozmedzí od 06.00 hod. do 22.00 hod, ak nie je v odseku 4 tohto článku ustanovené inak.</w:t>
      </w:r>
    </w:p>
    <w:p w:rsidR="00285F46" w:rsidRPr="00285F46" w:rsidRDefault="00285F46" w:rsidP="00285F4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V rámci všeobecného prevádzkového času si podnikateľ sám stanoví prevádzkový čas pre každú prevádzkareň.</w:t>
      </w:r>
    </w:p>
    <w:p w:rsidR="00285F46" w:rsidRPr="00285F46" w:rsidRDefault="00285F46" w:rsidP="00285F4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Prevádzkový čas všetkých prevádzkarní obchodu a služieb na území obce zo dňa 31. 12. príslušného kalendárneho roka na 1. 1. nasledujúceho kalendárneho roka je neobmedzený.</w:t>
      </w:r>
    </w:p>
    <w:p w:rsidR="00285F46" w:rsidRPr="00285F46" w:rsidRDefault="00285F46" w:rsidP="00285F4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Všeobecný prevádzkový čas prevádzkarní obchodu a prevádzkarní služieb sa odchylne od odseku 1 tohto článku upravuje nasledovne v týchto prípadoch:</w:t>
      </w:r>
    </w:p>
    <w:p w:rsidR="00285F46" w:rsidRPr="00285F46" w:rsidRDefault="00285F46" w:rsidP="00285F46">
      <w:pPr>
        <w:numPr>
          <w:ilvl w:val="1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v prevádzkarňach predaja tovaru v obchode s predajom a podávaním alebo predaja a podávania alkoholu a v prevádzkarňach služieb s predajom a podávaním alebo predaja a podávania alkoholu, vo všetkých prípadoch len s akustickou alebo </w:t>
      </w:r>
      <w:proofErr w:type="spellStart"/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lastRenderedPageBreak/>
        <w:t>prísluchovou</w:t>
      </w:r>
      <w:proofErr w:type="spellEnd"/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hudbou v časovom rozmedzí od 06.00 hod do 24.00 hod., okrem piatka a soboty, kedy sa prevádzkový čas určuje od 06.00 do 04.00 hod. nasledujúceho dňa;</w:t>
      </w:r>
    </w:p>
    <w:p w:rsidR="00285F46" w:rsidRPr="00285F46" w:rsidRDefault="00285F46" w:rsidP="00285F46">
      <w:pPr>
        <w:numPr>
          <w:ilvl w:val="1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prevádzkový čas v prevádzkarňach:</w:t>
      </w:r>
    </w:p>
    <w:p w:rsidR="00285F46" w:rsidRPr="00285F46" w:rsidRDefault="00285F46" w:rsidP="00285F46">
      <w:pPr>
        <w:numPr>
          <w:ilvl w:val="2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poskytujúcich služby prechodného ubytovania s prevahou služieb ubytovania,</w:t>
      </w:r>
    </w:p>
    <w:p w:rsidR="00285F46" w:rsidRPr="00285F46" w:rsidRDefault="00285F46" w:rsidP="00285F46">
      <w:pPr>
        <w:numPr>
          <w:ilvl w:val="2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s predajom tovaru a poskytujúcich služby na čerpacích staniciach pohonných látok,</w:t>
      </w:r>
    </w:p>
    <w:p w:rsidR="00285F46" w:rsidRPr="00285F46" w:rsidRDefault="00285F46" w:rsidP="00285F46">
      <w:pPr>
        <w:numPr>
          <w:ilvl w:val="2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s predajom tovaru a poskytujúcich služby v obchodných domoch typu supermarket,</w:t>
      </w:r>
    </w:p>
    <w:p w:rsidR="00285F46" w:rsidRPr="00285F46" w:rsidRDefault="00285F46" w:rsidP="00285F46">
      <w:pPr>
        <w:numPr>
          <w:ilvl w:val="2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s predajom tovaru – periodickej a neperiodickej tlače a tlačovín,</w:t>
      </w:r>
    </w:p>
    <w:p w:rsidR="00285F46" w:rsidRPr="00285F46" w:rsidRDefault="00285F46" w:rsidP="00285F46">
      <w:pPr>
        <w:numPr>
          <w:ilvl w:val="2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s predajom tovaru účelovo určených najmä ako nočné maloobchodné predajne potravín a rozličného tovaru (večierky),</w:t>
      </w:r>
    </w:p>
    <w:p w:rsidR="00285F46" w:rsidRPr="00285F46" w:rsidRDefault="00285F46" w:rsidP="00285F46">
      <w:pPr>
        <w:numPr>
          <w:ilvl w:val="2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s predajom tovaru a poskytujúcich služby zdravotnícke (lekárne, predajne zdravotných pomôcok, ambulancie a pod.)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ako časovo neobmedzený;</w:t>
      </w:r>
    </w:p>
    <w:p w:rsidR="00285F46" w:rsidRPr="00285F46" w:rsidRDefault="00285F46" w:rsidP="00285F46">
      <w:pPr>
        <w:numPr>
          <w:ilvl w:val="1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v prevádzkarňach služieb v rámci akcií pre uzavretú spoločnosť do 24.00 hod. okrem:</w:t>
      </w:r>
    </w:p>
    <w:p w:rsidR="00285F46" w:rsidRPr="00285F46" w:rsidRDefault="00285F46" w:rsidP="00285F46">
      <w:pPr>
        <w:numPr>
          <w:ilvl w:val="2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svadby a stužkové slávnosti budúcich maturantov a pod.</w:t>
      </w:r>
    </w:p>
    <w:p w:rsidR="00285F46" w:rsidRPr="00285F46" w:rsidRDefault="00285F46" w:rsidP="00285F46">
      <w:pPr>
        <w:numPr>
          <w:ilvl w:val="2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firemné večierky</w:t>
      </w:r>
    </w:p>
    <w:p w:rsidR="00285F46" w:rsidRPr="00285F46" w:rsidRDefault="00285F46" w:rsidP="00285F46">
      <w:pPr>
        <w:numPr>
          <w:ilvl w:val="2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rodinné akcie usporadúvané v stravovacích zariadeniach s prípravou a výdajom teplej stravy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je prevádzkový čas časovo neobmedzený;</w:t>
      </w:r>
    </w:p>
    <w:p w:rsidR="00285F46" w:rsidRPr="00285F46" w:rsidRDefault="00285F46" w:rsidP="00285F46">
      <w:pPr>
        <w:numPr>
          <w:ilvl w:val="1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v prevádzkarňach s hudobnou produkciou, ktoré organizujú hudobné koncerty, diskotéky, tanečné zábavy a plesy sa stanovuje od 06.00 hod. do 24.00 hod. okrem piatka a soboty, kedy sa prevádzkový čas určuje od 06.00 hod. do 04.00 hod. nasledujúceho dňa;</w:t>
      </w:r>
    </w:p>
    <w:p w:rsidR="00285F46" w:rsidRPr="00285F46" w:rsidRDefault="00285F46" w:rsidP="00285F46">
      <w:pPr>
        <w:numPr>
          <w:ilvl w:val="1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prevádzkový čas v špecializovaných herniach určených na prevádzkovanie hazardných hier prostredníctvom výherných prístrojov, technických zariadení obsluhovaných priamo hráčmi, telekomunikačnými zariadeniami a videohrami je časovo neobmedzený.</w:t>
      </w:r>
    </w:p>
    <w:p w:rsidR="00285F46" w:rsidRPr="00285F46" w:rsidRDefault="00285F46" w:rsidP="00285F46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Podnikateľ je povinný dodržiavať povolený prevádzkový čas, pričom v reštauračných prevádzkach prispôsobí činnosť tak, aby sa zákazníci nezdržiavali v prevádzke po uplynutí prevádzkového času.</w:t>
      </w:r>
    </w:p>
    <w:p w:rsidR="00285F46" w:rsidRPr="00285F46" w:rsidRDefault="00285F46" w:rsidP="00285F46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Prevádzkový čas nad rámec všeobecného prevádzkového času podľa tohto článku môže obecné zastupiteľstvo určiť konkrétnej prevádzke na základe odôvodnenej žiadosti podnikateľa.</w:t>
      </w:r>
    </w:p>
    <w:p w:rsidR="00285F46" w:rsidRPr="00285F46" w:rsidRDefault="00285F46" w:rsidP="00285F46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Do doby schválenia žiadosti obecným zastupiteľstvom podľa predchádzajúceho odseku môže byť prevádzkareň otvorená v rámci prevádzkového času určeného týmto nariadením.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Článok 3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Prechodné ustanovenia</w:t>
      </w:r>
    </w:p>
    <w:p w:rsidR="00285F46" w:rsidRPr="00285F46" w:rsidRDefault="00285F46" w:rsidP="00285F46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V prípade, ak podnikateľ nemá pre prevádzkareň obchodu alebo prevádzkareň služieb stanovený prevádzkový čas v rozsahu všeobecného prevádzkového času určeného v článku 3 druhej časti tohto nariadenia, je povinný v lehote 30 kalendárnych dní od dňa nadobudnutia účinnosti tohto nariadenia vykonať úpravu tohto prevádzkového času podľa tohto nariadenia.</w:t>
      </w:r>
    </w:p>
    <w:p w:rsidR="00285F46" w:rsidRPr="00285F46" w:rsidRDefault="00285F46" w:rsidP="00285F46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Nadobudnutím účinnosti tohto nariadenia strácajú platnosť a účinnosť individuálne rozhodnutia o schválení, predĺžení alebo inej zmene nočného prevádzkového času v prevádzke.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lastRenderedPageBreak/>
        <w:t>Článok 4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Záverečné ustanovenia</w:t>
      </w:r>
    </w:p>
    <w:p w:rsidR="00285F46" w:rsidRPr="00285F46" w:rsidRDefault="005D481B" w:rsidP="00285F46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Na tomto </w:t>
      </w:r>
      <w:r w:rsidR="00285F46"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všeobecn</w:t>
      </w: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>om z</w:t>
      </w:r>
      <w:r w:rsidR="00285F46"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áväzn</w:t>
      </w: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om </w:t>
      </w:r>
      <w:r w:rsidR="00285F46"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nariaden</w:t>
      </w: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í </w:t>
      </w:r>
      <w:r w:rsidR="00285F46"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obce</w:t>
      </w: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Slavec sa </w:t>
      </w:r>
      <w:r w:rsidR="00285F46"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Obecn</w:t>
      </w: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>é z</w:t>
      </w:r>
      <w:r w:rsidR="00285F46"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astupiteľstvo</w:t>
      </w: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</w:t>
      </w:r>
      <w:r w:rsidR="00285F46"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v </w:t>
      </w:r>
      <w:r w:rsid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Slavci</w:t>
      </w:r>
      <w:r w:rsidR="00285F46"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uznieslo dňa 23.09.2020. </w:t>
      </w:r>
    </w:p>
    <w:p w:rsidR="00285F46" w:rsidRDefault="00285F46" w:rsidP="00285F46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Toto všeobecne záväzné nariadenie nadobúda účinnosť 15. dňom od vyvesenia na úradnej tabuli obce, t. j.</w:t>
      </w:r>
      <w:r w:rsidR="00B92DFF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</w:t>
      </w:r>
      <w:bookmarkStart w:id="2" w:name="_GoBack"/>
      <w:bookmarkEnd w:id="2"/>
      <w:r w:rsidR="005D481B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9.10.2020. </w:t>
      </w:r>
    </w:p>
    <w:p w:rsidR="005D481B" w:rsidRPr="00285F46" w:rsidRDefault="005D481B" w:rsidP="00285F46">
      <w:pPr>
        <w:numPr>
          <w:ilvl w:val="0"/>
          <w:numId w:val="10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Schválením VZN č. 2/2020 sa ruší </w:t>
      </w:r>
      <w:r w:rsidR="00B92DFF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VZN obce Slavec č. 4/2006 o pravidlách času predaja v obchode a času prevádzky služieb v obci Slavec o ktorom sa OZ uznieslo dňa 24.4.2006 uznesením č. 16/2006. </w:t>
      </w:r>
    </w:p>
    <w:p w:rsidR="00285F46" w:rsidRPr="00285F46" w:rsidRDefault="00285F46" w:rsidP="00285F46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285F4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</w:p>
    <w:tbl>
      <w:tblPr>
        <w:tblW w:w="6855" w:type="dxa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5"/>
      </w:tblGrid>
      <w:tr w:rsidR="00285F46" w:rsidRPr="00285F46" w:rsidTr="00285F46">
        <w:trPr>
          <w:tblCellSpacing w:w="15" w:type="dxa"/>
        </w:trPr>
        <w:tc>
          <w:tcPr>
            <w:tcW w:w="6855" w:type="dxa"/>
            <w:shd w:val="clear" w:color="auto" w:fill="F8F8F8"/>
            <w:vAlign w:val="center"/>
            <w:hideMark/>
          </w:tcPr>
          <w:p w:rsidR="00285F46" w:rsidRPr="00285F46" w:rsidRDefault="00285F46" w:rsidP="00285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  <w:t>Gejza Ambrúš</w:t>
            </w:r>
            <w:r w:rsidRPr="00285F46"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  <w:br/>
              <w:t>starosta obce</w:t>
            </w:r>
          </w:p>
        </w:tc>
      </w:tr>
    </w:tbl>
    <w:p w:rsidR="00AB49B3" w:rsidRDefault="00AB49B3"/>
    <w:sectPr w:rsidR="00AB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39C2"/>
    <w:multiLevelType w:val="multilevel"/>
    <w:tmpl w:val="23DC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5DE2"/>
    <w:multiLevelType w:val="multilevel"/>
    <w:tmpl w:val="FEB2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F3F62"/>
    <w:multiLevelType w:val="multilevel"/>
    <w:tmpl w:val="9996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3162C"/>
    <w:multiLevelType w:val="multilevel"/>
    <w:tmpl w:val="8AF6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2721E"/>
    <w:multiLevelType w:val="multilevel"/>
    <w:tmpl w:val="7D68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662AA"/>
    <w:multiLevelType w:val="multilevel"/>
    <w:tmpl w:val="E00A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6690B"/>
    <w:multiLevelType w:val="multilevel"/>
    <w:tmpl w:val="275E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E4D0C"/>
    <w:multiLevelType w:val="multilevel"/>
    <w:tmpl w:val="119E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E636E"/>
    <w:multiLevelType w:val="multilevel"/>
    <w:tmpl w:val="7656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C261C"/>
    <w:multiLevelType w:val="multilevel"/>
    <w:tmpl w:val="5AB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46"/>
    <w:rsid w:val="00285F46"/>
    <w:rsid w:val="002C018F"/>
    <w:rsid w:val="005D481B"/>
    <w:rsid w:val="00907B24"/>
    <w:rsid w:val="00955176"/>
    <w:rsid w:val="00AB49B3"/>
    <w:rsid w:val="00B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63A4-4953-49E2-B16D-3EFF90BC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D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4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1898442&amp;f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7&amp;p=4807244&amp;f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7&amp;p=1898280&amp;f=3" TargetMode="External"/><Relationship Id="rId5" Type="http://schemas.openxmlformats.org/officeDocument/2006/relationships/hyperlink" Target="https://www.vssr.sk/main/goto.ashx?t=27&amp;p=2108705&amp;f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</dc:creator>
  <cp:keywords/>
  <dc:description/>
  <cp:lastModifiedBy>AMBRUŠOVÁ Timea</cp:lastModifiedBy>
  <cp:revision>4</cp:revision>
  <cp:lastPrinted>2020-11-23T13:31:00Z</cp:lastPrinted>
  <dcterms:created xsi:type="dcterms:W3CDTF">2020-07-07T13:49:00Z</dcterms:created>
  <dcterms:modified xsi:type="dcterms:W3CDTF">2020-11-23T13:48:00Z</dcterms:modified>
</cp:coreProperties>
</file>